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2A1AB" w14:textId="3EFA5278" w:rsidR="00C4187E" w:rsidRPr="003D0869" w:rsidRDefault="000D2514" w:rsidP="002D77BD">
      <w:pPr>
        <w:spacing w:before="120"/>
        <w:jc w:val="both"/>
        <w:rPr>
          <w:rFonts w:cstheme="minorHAnsi"/>
          <w:sz w:val="16"/>
          <w:szCs w:val="16"/>
          <w:lang w:val="en-US"/>
        </w:rPr>
      </w:pPr>
      <w:r w:rsidRPr="003D0869">
        <w:rPr>
          <w:rFonts w:cstheme="minorHAnsi"/>
          <w:sz w:val="16"/>
          <w:szCs w:val="16"/>
          <w:lang w:val="en-US"/>
        </w:rPr>
        <w:t>Asmea</w:t>
      </w:r>
      <w:r w:rsidR="003D0869" w:rsidRPr="003D0869">
        <w:rPr>
          <w:rFonts w:cstheme="minorHAnsi"/>
          <w:sz w:val="16"/>
          <w:szCs w:val="16"/>
          <w:lang w:val="en-US"/>
        </w:rPr>
        <w:t xml:space="preserve"> s.r.l</w:t>
      </w:r>
      <w:r w:rsidR="003D0869">
        <w:rPr>
          <w:rFonts w:cstheme="minorHAnsi"/>
          <w:sz w:val="16"/>
          <w:szCs w:val="16"/>
          <w:lang w:val="en-US"/>
        </w:rPr>
        <w:t>.</w:t>
      </w:r>
    </w:p>
    <w:p w14:paraId="1ED0E74D" w14:textId="77777777" w:rsidR="00C4187E" w:rsidRPr="003D0869" w:rsidRDefault="00C4187E" w:rsidP="00C4187E">
      <w:pPr>
        <w:rPr>
          <w:rFonts w:cstheme="minorHAnsi"/>
          <w:sz w:val="24"/>
          <w:szCs w:val="24"/>
          <w:lang w:val="en-US"/>
        </w:rPr>
      </w:pPr>
    </w:p>
    <w:p w14:paraId="4F464811" w14:textId="77777777" w:rsidR="00C4187E" w:rsidRPr="003D0869" w:rsidRDefault="00C4187E" w:rsidP="00C4187E">
      <w:pPr>
        <w:rPr>
          <w:rFonts w:cstheme="minorHAnsi"/>
          <w:sz w:val="24"/>
          <w:szCs w:val="24"/>
          <w:lang w:val="en-US"/>
        </w:rPr>
      </w:pPr>
    </w:p>
    <w:p w14:paraId="56479EDF" w14:textId="77777777" w:rsidR="008E4CE1" w:rsidRPr="003D0869" w:rsidRDefault="008E4CE1" w:rsidP="002D77BD">
      <w:pPr>
        <w:spacing w:before="120"/>
        <w:jc w:val="both"/>
        <w:rPr>
          <w:rFonts w:cstheme="minorHAnsi"/>
          <w:sz w:val="24"/>
          <w:szCs w:val="24"/>
          <w:lang w:val="en-US"/>
        </w:rPr>
      </w:pPr>
    </w:p>
    <w:p w14:paraId="14A6C408" w14:textId="77777777" w:rsidR="003D7C7D" w:rsidRPr="003D0869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lang w:val="en-US"/>
        </w:rPr>
      </w:pPr>
    </w:p>
    <w:p w14:paraId="5CBB136A" w14:textId="77777777" w:rsidR="003D7C7D" w:rsidRPr="003D0869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lang w:val="en-US"/>
        </w:rPr>
      </w:pPr>
    </w:p>
    <w:p w14:paraId="0FE49F4E" w14:textId="77777777" w:rsidR="003D7C7D" w:rsidRPr="003D0869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lang w:val="en-US"/>
        </w:rPr>
      </w:pPr>
    </w:p>
    <w:p w14:paraId="50C025FD" w14:textId="77777777" w:rsidR="003D7C7D" w:rsidRPr="003D0869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lang w:val="en-US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125DED0F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3D7C7D" w:rsidRPr="003229A4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4A45B05F" w:rsidR="003D7C7D" w:rsidRPr="003229A4" w:rsidRDefault="00153D00" w:rsidP="00911364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09613941211</w:t>
            </w:r>
          </w:p>
        </w:tc>
      </w:tr>
      <w:tr w:rsidR="003F003B" w:rsidRPr="003229A4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5AB188" w14:textId="0F39A566" w:rsidR="003F003B" w:rsidRPr="005B6DB8" w:rsidRDefault="00153D00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Asmea s.r.l.</w:t>
            </w:r>
          </w:p>
        </w:tc>
      </w:tr>
      <w:tr w:rsidR="003F003B" w:rsidRPr="003229A4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763B33DC" w:rsidR="003F003B" w:rsidRPr="005B6DB8" w:rsidRDefault="00153D00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2020</w:t>
            </w:r>
          </w:p>
        </w:tc>
      </w:tr>
      <w:tr w:rsidR="003F003B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37CA53789EA34384A182B43E05E8D756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63356644" w:rsidR="003F003B" w:rsidRPr="005B6DB8" w:rsidRDefault="000D2514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3F003B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579BA4B6CC254093BE63471D30C245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77777777" w:rsidR="003F003B" w:rsidRPr="005B6DB8" w:rsidRDefault="003F003B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F003B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40B9027EF143422BA15AB8F6A88DDBD5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018E43E9" w14:textId="5A6245BE" w:rsidR="003F003B" w:rsidRPr="005B6DB8" w:rsidRDefault="000D2514" w:rsidP="003F003B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3F003B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F003B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1E72590C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55B00EE6" w:rsidR="003F003B" w:rsidRPr="005B6DB8" w:rsidRDefault="003F003B" w:rsidP="003F003B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F003B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3F003B" w:rsidRPr="00911364" w:rsidRDefault="003F003B" w:rsidP="003F003B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35257C64" w:rsidR="003F003B" w:rsidRPr="003229A4" w:rsidRDefault="003F003B" w:rsidP="003F003B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7E285D3C" w:rsidR="003D7C7D" w:rsidRPr="002A04DA" w:rsidRDefault="000D2514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3D7C7D" w:rsidRPr="003229A4" w14:paraId="32DB02DA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370581" w14:textId="1269AC92" w:rsidR="003D7C7D" w:rsidRPr="002A04DA" w:rsidRDefault="00153D00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Napoli</w:t>
            </w:r>
          </w:p>
        </w:tc>
      </w:tr>
      <w:tr w:rsidR="003D7C7D" w:rsidRPr="003229A4" w14:paraId="281A02A2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68949C" w14:textId="16127F22" w:rsidR="003D7C7D" w:rsidRPr="002A04DA" w:rsidRDefault="00153D00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Napoli</w:t>
            </w:r>
          </w:p>
        </w:tc>
      </w:tr>
      <w:tr w:rsidR="003D7C7D" w:rsidRPr="003229A4" w14:paraId="0CE3C750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701D8B8" w14:textId="0D0F2CA5" w:rsidR="003D7C7D" w:rsidRPr="002A04DA" w:rsidRDefault="00153D00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80143</w:t>
            </w:r>
          </w:p>
        </w:tc>
      </w:tr>
      <w:tr w:rsidR="003D7C7D" w:rsidRPr="003229A4" w14:paraId="44AB9B8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572822" w14:textId="49E4CA31" w:rsidR="003D7C7D" w:rsidRPr="002A04DA" w:rsidRDefault="00153D00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Centro direzionale Napoli Isola G1 scala D piano 11’</w:t>
            </w:r>
          </w:p>
        </w:tc>
      </w:tr>
      <w:tr w:rsidR="003D7C7D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080694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8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0F91E22D" w:rsidR="003D7C7D" w:rsidRPr="009553EE" w:rsidRDefault="00153D00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68.32.00 Riqualificazione gestione valorizzazione immobili eell</w:t>
            </w:r>
          </w:p>
        </w:tc>
      </w:tr>
      <w:tr w:rsidR="003D7C7D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3BC848BC" w:rsidR="003D7C7D" w:rsidRPr="003F4880" w:rsidRDefault="003F4880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3F4880">
              <w:rPr>
                <w:rFonts w:eastAsia="Calibri" w:cs="Calibri"/>
                <w:iCs/>
                <w:color w:val="244062"/>
                <w:sz w:val="18"/>
                <w:szCs w:val="18"/>
              </w:rPr>
              <w:t>1</w:t>
            </w: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1DF22DAF" w:rsidR="003D7C7D" w:rsidRPr="003F4880" w:rsidRDefault="000D2514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211E0E21" w:rsidR="003D7C7D" w:rsidRPr="003F4880" w:rsidRDefault="000D2514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3483F86B" w:rsidR="003D7C7D" w:rsidRPr="003F4880" w:rsidRDefault="000D2514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4B90239F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1.973</w:t>
            </w:r>
          </w:p>
        </w:tc>
      </w:tr>
      <w:tr w:rsidR="003D7C7D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73B3736F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46606003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44B34D85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1.973</w:t>
            </w:r>
          </w:p>
        </w:tc>
      </w:tr>
      <w:tr w:rsidR="003D7C7D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16B0B431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59</w:t>
            </w:r>
          </w:p>
        </w:tc>
      </w:tr>
      <w:tr w:rsidR="003D7C7D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046AD5B4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102.032</w:t>
            </w:r>
          </w:p>
        </w:tc>
      </w:tr>
      <w:tr w:rsidR="003D7C7D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1AEE4D40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100.00</w:t>
            </w:r>
          </w:p>
        </w:tc>
      </w:tr>
      <w:tr w:rsidR="003D7C7D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43165DCD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</w:t>
            </w:r>
          </w:p>
        </w:tc>
      </w:tr>
      <w:tr w:rsidR="003D7C7D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4C195B3D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1822BC6D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(2.348)</w:t>
            </w:r>
          </w:p>
        </w:tc>
      </w:tr>
      <w:tr w:rsidR="003725AB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1107E1FB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2ABEBA38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97.653</w:t>
            </w:r>
          </w:p>
        </w:tc>
      </w:tr>
      <w:tr w:rsidR="003D7C7D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42278B80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4.295</w:t>
            </w:r>
          </w:p>
        </w:tc>
      </w:tr>
      <w:tr w:rsidR="003D7C7D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7ABD553D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102.032</w:t>
            </w:r>
          </w:p>
        </w:tc>
      </w:tr>
      <w:tr w:rsidR="003D7C7D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4C7C0849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4D56AD90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114D4D60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5D9E0A1B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25AD5A58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4.861.504</w:t>
            </w:r>
          </w:p>
        </w:tc>
      </w:tr>
      <w:tr w:rsidR="003D7C7D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76657D46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1.904</w:t>
            </w:r>
          </w:p>
        </w:tc>
      </w:tr>
      <w:tr w:rsidR="003D7C7D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2E83E37D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14BAEC08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12498B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61FDBC88" w:rsidR="0012498B" w:rsidRPr="00E553F4" w:rsidRDefault="003F4880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5E368E23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12498B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6DF7C1A8" w:rsidR="0012498B" w:rsidRPr="00E553F4" w:rsidRDefault="003F4880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12498B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D) – Rettifiche di valore di attività e passività finanziarie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07B45CBD" w:rsidR="0012498B" w:rsidRPr="00E553F4" w:rsidRDefault="001367F9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AF693D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AF693D" w:rsidRPr="00E553F4" w:rsidRDefault="00D76525" w:rsidP="00EE5F65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AF693D"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2D566BB2" w:rsidR="00AF693D" w:rsidRPr="00E553F4" w:rsidRDefault="001367F9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6340EA8F" w:rsidR="003D7C7D" w:rsidRPr="00E553F4" w:rsidRDefault="000D2514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4C7357F3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387DA05B" w:rsidR="003F4880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12236141003</w:t>
            </w: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52D6FE03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Asmel consortile soc. cons. A R.L.</w:t>
            </w: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13F6EDA5" w:rsidR="003D7C7D" w:rsidRPr="00E553F4" w:rsidRDefault="003F488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90%</w:t>
            </w: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Inserire la quota di partecipazione che la tramite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3BC77DD5" w:rsidR="003D7C7D" w:rsidRPr="00E553F4" w:rsidRDefault="000D2514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- maggioranza dei voti esercitabili nell'assemblea ordinaria ed effettivo esercizio del potere di controllo anche tramite comportamenti concludenti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587DE236" w:rsidR="003D7C7D" w:rsidRPr="00E553F4" w:rsidRDefault="000D2514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16AED37D" w:rsidR="003D7C7D" w:rsidRPr="00E553F4" w:rsidRDefault="000D2514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2BE9057A" w:rsidR="003D7C7D" w:rsidRPr="00E553F4" w:rsidRDefault="000D4857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Valorizzazione del patrimonio immobiliare dell’amministrazione attraverso il conferimento di beni immobili (art.4, c. 3)</w:t>
            </w:r>
          </w:p>
        </w:tc>
      </w:tr>
      <w:tr w:rsidR="003D7C7D" w:rsidRPr="003229A4" w14:paraId="703B29E1" w14:textId="77777777" w:rsidTr="001367F9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174C96A0" w14:textId="66FDCFAA" w:rsidR="003D7C7D" w:rsidRPr="00E553F4" w:rsidRDefault="000D4857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Società di gestione del patrimonio immobiliare degli EEL.LL.</w:t>
            </w:r>
          </w:p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77777777" w:rsidR="00D76525" w:rsidRDefault="00D76525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BEEED1E" w14:textId="77777777" w:rsidTr="001367F9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487F6FC0" w14:textId="0567943D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71AE9CAF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9681AF2" w14:textId="0187D8C9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>Campo testuale con compilazione obbligatoria se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564AE153" w:rsidR="003D7C7D" w:rsidRPr="00E553F4" w:rsidRDefault="000D2514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11B300A0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58E3E899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3214894C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283A6028" w14:textId="77777777" w:rsidTr="001367F9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vAlign w:val="center"/>
          </w:tcPr>
          <w:p w14:paraId="7207970A" w14:textId="1B2BBAF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278FB523" w:rsidR="003D7C7D" w:rsidRPr="00E553F4" w:rsidRDefault="000D2514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  <w:t>no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5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5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14:paraId="5D31CDE4" w14:textId="1624402F"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lastRenderedPageBreak/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</w:t>
      </w:r>
      <w:r w:rsidR="009C2094">
        <w:rPr>
          <w:rFonts w:ascii="Calibri" w:eastAsia="MS Mincho" w:hAnsi="Calibri" w:cs="Calibri"/>
          <w:b/>
          <w:lang w:eastAsia="ja-JP"/>
        </w:rPr>
        <w:t>2019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</w:t>
      </w:r>
      <w:r w:rsidR="009C2094">
        <w:rPr>
          <w:rFonts w:ascii="Calibri" w:eastAsia="MS Mincho" w:hAnsi="Calibri" w:cs="Calibri"/>
          <w:b/>
          <w:lang w:eastAsia="ja-JP"/>
        </w:rPr>
        <w:t>2020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>(censimento corrente), in luogo 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14:paraId="5AB48BAD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5B5F629C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7556D0B0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1E90DDDC" w14:textId="77777777"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14:paraId="369C0662" w14:textId="77777777"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1AAD9FB1" w14:textId="77777777"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footerReference w:type="default" r:id="rId9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4C400" w14:textId="77777777" w:rsidR="002B7827" w:rsidRDefault="002B7827" w:rsidP="003D526F">
      <w:pPr>
        <w:spacing w:after="0" w:line="240" w:lineRule="auto"/>
      </w:pPr>
      <w:r>
        <w:separator/>
      </w:r>
    </w:p>
  </w:endnote>
  <w:endnote w:type="continuationSeparator" w:id="0">
    <w:p w14:paraId="6948688A" w14:textId="77777777" w:rsidR="002B7827" w:rsidRDefault="002B782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1018" w14:textId="256E451B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49F45" w14:textId="77777777" w:rsidR="002B7827" w:rsidRDefault="002B7827" w:rsidP="003D526F">
      <w:pPr>
        <w:spacing w:after="0" w:line="240" w:lineRule="auto"/>
      </w:pPr>
      <w:r>
        <w:separator/>
      </w:r>
    </w:p>
  </w:footnote>
  <w:footnote w:type="continuationSeparator" w:id="0">
    <w:p w14:paraId="63A4D9D9" w14:textId="77777777" w:rsidR="002B7827" w:rsidRDefault="002B782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1429"/>
    <w:rsid w:val="00004B89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D2514"/>
    <w:rsid w:val="000D4857"/>
    <w:rsid w:val="000D5167"/>
    <w:rsid w:val="000D54C8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25AF"/>
    <w:rsid w:val="00134C6C"/>
    <w:rsid w:val="001367F9"/>
    <w:rsid w:val="001508CF"/>
    <w:rsid w:val="00150E88"/>
    <w:rsid w:val="00150F5C"/>
    <w:rsid w:val="00152586"/>
    <w:rsid w:val="00153D00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B7827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578D8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B5F12"/>
    <w:rsid w:val="003D0869"/>
    <w:rsid w:val="003D5166"/>
    <w:rsid w:val="003D526F"/>
    <w:rsid w:val="003D6141"/>
    <w:rsid w:val="003D7C7D"/>
    <w:rsid w:val="003E0074"/>
    <w:rsid w:val="003E75C2"/>
    <w:rsid w:val="003F003B"/>
    <w:rsid w:val="003F4791"/>
    <w:rsid w:val="003F4880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3AF6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2F26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0CF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6B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24253"/>
    <w:rsid w:val="00A370B1"/>
    <w:rsid w:val="00A4149F"/>
    <w:rsid w:val="00A5066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20C3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532D"/>
    <w:rsid w:val="00CD619F"/>
    <w:rsid w:val="00CD6AE5"/>
    <w:rsid w:val="00CE4A4F"/>
    <w:rsid w:val="00CE73BD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5BA2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0678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5D088"/>
  <w15:docId w15:val="{6E486DF4-0717-432A-8299-23B0423D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at.it/it/strumenti/definizioni-e-classificazioni/ateco-2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37CA53789EA34384A182B43E05E8D7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35C6F5-5006-4ECE-A9EC-90AF07D4C5C7}"/>
      </w:docPartPr>
      <w:docPartBody>
        <w:p w:rsidR="00FC13EE" w:rsidRDefault="00CB2C60" w:rsidP="00CB2C60">
          <w:pPr>
            <w:pStyle w:val="37CA53789EA34384A182B43E05E8D756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79BA4B6CC254093BE63471D30C245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CFD300-701E-4A60-9731-B7ED6AECE4C1}"/>
      </w:docPartPr>
      <w:docPartBody>
        <w:p w:rsidR="00FC13EE" w:rsidRDefault="00CB2C60" w:rsidP="00CB2C60">
          <w:pPr>
            <w:pStyle w:val="579BA4B6CC254093BE63471D30C245A0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0B9027EF143422BA15AB8F6A88DDB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94B410-E74A-4921-A210-F6A172743242}"/>
      </w:docPartPr>
      <w:docPartBody>
        <w:p w:rsidR="00FC13EE" w:rsidRDefault="00CB2C60" w:rsidP="00CB2C60">
          <w:pPr>
            <w:pStyle w:val="40B9027EF143422BA15AB8F6A88DDBD5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CB2C60"/>
    <w:rsid w:val="00DF2916"/>
    <w:rsid w:val="00EF11ED"/>
    <w:rsid w:val="00F0617D"/>
    <w:rsid w:val="00FC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B2C60"/>
    <w:rPr>
      <w:color w:val="808080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37CA53789EA34384A182B43E05E8D756">
    <w:name w:val="37CA53789EA34384A182B43E05E8D756"/>
    <w:rsid w:val="00CB2C60"/>
    <w:rPr>
      <w:lang w:val="it-IT" w:eastAsia="it-IT"/>
    </w:rPr>
  </w:style>
  <w:style w:type="paragraph" w:customStyle="1" w:styleId="579BA4B6CC254093BE63471D30C245A0">
    <w:name w:val="579BA4B6CC254093BE63471D30C245A0"/>
    <w:rsid w:val="00CB2C60"/>
    <w:rPr>
      <w:lang w:val="it-IT" w:eastAsia="it-IT"/>
    </w:rPr>
  </w:style>
  <w:style w:type="paragraph" w:customStyle="1" w:styleId="40B9027EF143422BA15AB8F6A88DDBD5">
    <w:name w:val="40B9027EF143422BA15AB8F6A88DDBD5"/>
    <w:rsid w:val="00CB2C60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4340-63A2-46A6-A298-87828A52D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1683</Words>
  <Characters>9596</Characters>
  <Application>Microsoft Office Word</Application>
  <DocSecurity>0</DocSecurity>
  <Lines>79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Fabbri Paola</dc:creator>
  <cp:keywords/>
  <cp:lastModifiedBy>ufficio.ragioneria</cp:lastModifiedBy>
  <cp:revision>4</cp:revision>
  <cp:lastPrinted>2021-12-09T10:24:00Z</cp:lastPrinted>
  <dcterms:created xsi:type="dcterms:W3CDTF">2021-12-01T12:55:00Z</dcterms:created>
  <dcterms:modified xsi:type="dcterms:W3CDTF">2021-12-09T11:04:00Z</dcterms:modified>
</cp:coreProperties>
</file>